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BBE" w14:textId="77777777" w:rsidR="002C2BC4" w:rsidRPr="002C2BC4" w:rsidRDefault="002C2BC4" w:rsidP="002C2BC4">
      <w:pPr>
        <w:spacing w:after="0"/>
        <w:rPr>
          <w:b/>
          <w:bCs/>
          <w:sz w:val="28"/>
          <w:szCs w:val="28"/>
          <w:u w:val="single"/>
        </w:rPr>
      </w:pPr>
      <w:r w:rsidRPr="002C2BC4">
        <w:rPr>
          <w:b/>
          <w:bCs/>
          <w:sz w:val="28"/>
          <w:szCs w:val="28"/>
          <w:u w:val="single"/>
        </w:rPr>
        <w:t>Chesterfield Cycle Campaign Meeting 10/01/23</w:t>
      </w:r>
    </w:p>
    <w:p w14:paraId="69BF9FFD" w14:textId="1162A38B" w:rsidR="002C2BC4" w:rsidRDefault="002C2BC4" w:rsidP="002C2BC4">
      <w:pPr>
        <w:spacing w:after="0"/>
        <w:rPr>
          <w:b/>
          <w:bCs/>
          <w:sz w:val="28"/>
          <w:szCs w:val="28"/>
          <w:u w:val="single"/>
        </w:rPr>
      </w:pPr>
      <w:r w:rsidRPr="002C2BC4">
        <w:rPr>
          <w:b/>
          <w:bCs/>
          <w:sz w:val="28"/>
          <w:szCs w:val="28"/>
          <w:u w:val="single"/>
        </w:rPr>
        <w:t>Minutes and Actions</w:t>
      </w:r>
    </w:p>
    <w:p w14:paraId="1028BC21" w14:textId="05C5ED0C" w:rsidR="002C2BC4" w:rsidRDefault="002C2BC4" w:rsidP="002C2BC4">
      <w:pPr>
        <w:spacing w:after="0"/>
        <w:rPr>
          <w:b/>
          <w:bCs/>
          <w:sz w:val="28"/>
          <w:szCs w:val="28"/>
          <w:u w:val="single"/>
        </w:rPr>
      </w:pPr>
    </w:p>
    <w:p w14:paraId="15239B89" w14:textId="4A8E762A" w:rsidR="002C2BC4" w:rsidRDefault="002C2BC4" w:rsidP="002C2BC4">
      <w:pPr>
        <w:spacing w:after="0"/>
        <w:rPr>
          <w:sz w:val="24"/>
          <w:szCs w:val="24"/>
        </w:rPr>
      </w:pPr>
      <w:r w:rsidRPr="00A450B2">
        <w:rPr>
          <w:b/>
          <w:bCs/>
          <w:sz w:val="24"/>
          <w:szCs w:val="24"/>
        </w:rPr>
        <w:t>Attendees:</w:t>
      </w:r>
      <w:r>
        <w:rPr>
          <w:sz w:val="24"/>
          <w:szCs w:val="24"/>
        </w:rPr>
        <w:t xml:space="preserve"> Joe Clark, Martin </w:t>
      </w:r>
      <w:r w:rsidR="00291DC0">
        <w:rPr>
          <w:sz w:val="24"/>
          <w:szCs w:val="24"/>
        </w:rPr>
        <w:t>Farr,</w:t>
      </w:r>
      <w:r>
        <w:rPr>
          <w:sz w:val="24"/>
          <w:szCs w:val="24"/>
        </w:rPr>
        <w:t xml:space="preserve"> Kathy Farr, Chris Allen, Ian </w:t>
      </w:r>
      <w:proofErr w:type="spellStart"/>
      <w:r>
        <w:rPr>
          <w:sz w:val="24"/>
          <w:szCs w:val="24"/>
        </w:rPr>
        <w:t>Mateer</w:t>
      </w:r>
      <w:proofErr w:type="spellEnd"/>
      <w:r>
        <w:rPr>
          <w:sz w:val="24"/>
          <w:szCs w:val="24"/>
        </w:rPr>
        <w:t xml:space="preserve">, Alastair Meikle, Dean </w:t>
      </w:r>
      <w:proofErr w:type="spellStart"/>
      <w:r>
        <w:rPr>
          <w:sz w:val="24"/>
          <w:szCs w:val="24"/>
        </w:rPr>
        <w:t>Saas</w:t>
      </w:r>
      <w:proofErr w:type="spellEnd"/>
      <w:r>
        <w:rPr>
          <w:sz w:val="24"/>
          <w:szCs w:val="24"/>
        </w:rPr>
        <w:t>, Lisa Hopkinson, Nigel Vernon, Sharon S</w:t>
      </w:r>
      <w:r w:rsidR="007A02CD">
        <w:rPr>
          <w:sz w:val="24"/>
          <w:szCs w:val="24"/>
        </w:rPr>
        <w:t>t</w:t>
      </w:r>
      <w:r>
        <w:rPr>
          <w:sz w:val="24"/>
          <w:szCs w:val="24"/>
        </w:rPr>
        <w:t xml:space="preserve">one, Barbara Sansome, David </w:t>
      </w:r>
      <w:proofErr w:type="spellStart"/>
      <w:r>
        <w:rPr>
          <w:sz w:val="24"/>
          <w:szCs w:val="24"/>
        </w:rPr>
        <w:t>Soye</w:t>
      </w:r>
      <w:proofErr w:type="spellEnd"/>
      <w:r>
        <w:rPr>
          <w:sz w:val="24"/>
          <w:szCs w:val="24"/>
        </w:rPr>
        <w:t xml:space="preserve">, Graeme </w:t>
      </w:r>
      <w:proofErr w:type="spellStart"/>
      <w:r>
        <w:rPr>
          <w:sz w:val="24"/>
          <w:szCs w:val="24"/>
        </w:rPr>
        <w:t>Challands</w:t>
      </w:r>
      <w:proofErr w:type="spellEnd"/>
    </w:p>
    <w:p w14:paraId="3E380BA2" w14:textId="07232670" w:rsidR="002C2BC4" w:rsidRDefault="002C2BC4" w:rsidP="002C2BC4">
      <w:pPr>
        <w:spacing w:after="0"/>
        <w:rPr>
          <w:sz w:val="24"/>
          <w:szCs w:val="24"/>
        </w:rPr>
      </w:pPr>
    </w:p>
    <w:p w14:paraId="7BA0C59C" w14:textId="77777777" w:rsidR="002C2BC4" w:rsidRPr="00A450B2" w:rsidRDefault="002C2BC4" w:rsidP="002C2BC4">
      <w:pPr>
        <w:spacing w:after="0"/>
        <w:rPr>
          <w:b/>
          <w:bCs/>
          <w:sz w:val="24"/>
          <w:szCs w:val="24"/>
        </w:rPr>
      </w:pPr>
      <w:r w:rsidRPr="00A450B2">
        <w:rPr>
          <w:b/>
          <w:bCs/>
          <w:sz w:val="24"/>
          <w:szCs w:val="24"/>
        </w:rPr>
        <w:t>Treasurer report</w:t>
      </w:r>
    </w:p>
    <w:p w14:paraId="2E96BABC" w14:textId="77777777" w:rsidR="002C2BC4" w:rsidRDefault="002C2BC4" w:rsidP="002C2BC4">
      <w:pPr>
        <w:spacing w:after="0"/>
        <w:rPr>
          <w:sz w:val="24"/>
          <w:szCs w:val="24"/>
        </w:rPr>
      </w:pPr>
      <w:r>
        <w:rPr>
          <w:sz w:val="24"/>
          <w:szCs w:val="24"/>
        </w:rPr>
        <w:t>Bank account currently stands at £3800</w:t>
      </w:r>
    </w:p>
    <w:p w14:paraId="2E906A88" w14:textId="77777777" w:rsidR="002C2BC4" w:rsidRPr="00A450B2" w:rsidRDefault="002C2BC4" w:rsidP="002C2BC4">
      <w:pPr>
        <w:spacing w:after="0"/>
        <w:rPr>
          <w:b/>
          <w:bCs/>
          <w:sz w:val="24"/>
          <w:szCs w:val="24"/>
        </w:rPr>
      </w:pPr>
      <w:r w:rsidRPr="002C2BC4">
        <w:rPr>
          <w:sz w:val="24"/>
          <w:szCs w:val="24"/>
        </w:rPr>
        <w:br/>
      </w:r>
      <w:r w:rsidRPr="00A450B2">
        <w:rPr>
          <w:b/>
          <w:bCs/>
          <w:sz w:val="24"/>
          <w:szCs w:val="24"/>
        </w:rPr>
        <w:t>Membership report</w:t>
      </w:r>
    </w:p>
    <w:p w14:paraId="23B592B6" w14:textId="7E921612" w:rsidR="00A450B2" w:rsidRDefault="002C2BC4" w:rsidP="002C2BC4">
      <w:pPr>
        <w:spacing w:after="0"/>
        <w:rPr>
          <w:sz w:val="24"/>
          <w:szCs w:val="24"/>
        </w:rPr>
      </w:pPr>
      <w:r>
        <w:rPr>
          <w:sz w:val="24"/>
          <w:szCs w:val="24"/>
        </w:rPr>
        <w:t>Renewals now moving to a standard January date</w:t>
      </w:r>
      <w:r w:rsidR="00A450B2">
        <w:rPr>
          <w:sz w:val="24"/>
          <w:szCs w:val="24"/>
        </w:rPr>
        <w:t xml:space="preserve"> for all members</w:t>
      </w:r>
      <w:r>
        <w:rPr>
          <w:sz w:val="24"/>
          <w:szCs w:val="24"/>
        </w:rPr>
        <w:t xml:space="preserve">. Ian is managing the transition to the new system. Membership currently between 180 and 200. Will have further clarity </w:t>
      </w:r>
      <w:r w:rsidR="00A450B2">
        <w:rPr>
          <w:sz w:val="24"/>
          <w:szCs w:val="24"/>
        </w:rPr>
        <w:t xml:space="preserve">on numbers </w:t>
      </w:r>
      <w:r>
        <w:rPr>
          <w:sz w:val="24"/>
          <w:szCs w:val="24"/>
        </w:rPr>
        <w:t>in subsequent meetings once the renewals start coming throu</w:t>
      </w:r>
      <w:r w:rsidR="00A450B2">
        <w:rPr>
          <w:sz w:val="24"/>
          <w:szCs w:val="24"/>
        </w:rPr>
        <w:t>gh</w:t>
      </w:r>
    </w:p>
    <w:p w14:paraId="71A05B6B" w14:textId="77777777" w:rsidR="00A450B2" w:rsidRDefault="00A450B2" w:rsidP="00A450B2">
      <w:pPr>
        <w:spacing w:after="0"/>
        <w:rPr>
          <w:sz w:val="24"/>
          <w:szCs w:val="24"/>
        </w:rPr>
      </w:pPr>
    </w:p>
    <w:p w14:paraId="63B1E317" w14:textId="66E84E6D" w:rsidR="00A450B2" w:rsidRPr="00A450B2" w:rsidRDefault="002C2BC4" w:rsidP="00A450B2">
      <w:pPr>
        <w:spacing w:after="0"/>
        <w:rPr>
          <w:b/>
          <w:bCs/>
          <w:sz w:val="24"/>
          <w:szCs w:val="24"/>
        </w:rPr>
      </w:pPr>
      <w:r w:rsidRPr="00A450B2">
        <w:rPr>
          <w:b/>
          <w:bCs/>
          <w:sz w:val="24"/>
          <w:szCs w:val="24"/>
        </w:rPr>
        <w:t>Secretary report</w:t>
      </w:r>
    </w:p>
    <w:p w14:paraId="735EB589" w14:textId="77777777" w:rsidR="00A450B2" w:rsidRDefault="00A450B2" w:rsidP="00A450B2">
      <w:pPr>
        <w:pStyle w:val="ListParagraph"/>
        <w:numPr>
          <w:ilvl w:val="0"/>
          <w:numId w:val="3"/>
        </w:numPr>
        <w:spacing w:after="0"/>
        <w:rPr>
          <w:sz w:val="24"/>
          <w:szCs w:val="24"/>
        </w:rPr>
      </w:pPr>
      <w:r w:rsidRPr="00DF36A2">
        <w:rPr>
          <w:b/>
          <w:bCs/>
          <w:sz w:val="24"/>
          <w:szCs w:val="24"/>
        </w:rPr>
        <w:t>Civic Society Meeting - Town Centre Master Plan 27/2/23</w:t>
      </w:r>
      <w:r>
        <w:rPr>
          <w:sz w:val="24"/>
          <w:szCs w:val="24"/>
        </w:rPr>
        <w:t xml:space="preserve"> St Thomas Church</w:t>
      </w:r>
    </w:p>
    <w:p w14:paraId="412F9919" w14:textId="6CB17A81" w:rsidR="00A450B2" w:rsidRDefault="00A450B2" w:rsidP="00A450B2">
      <w:pPr>
        <w:pStyle w:val="ListParagraph"/>
        <w:spacing w:after="0"/>
        <w:rPr>
          <w:sz w:val="24"/>
          <w:szCs w:val="24"/>
        </w:rPr>
      </w:pPr>
      <w:r>
        <w:rPr>
          <w:sz w:val="24"/>
          <w:szCs w:val="24"/>
        </w:rPr>
        <w:t>CSM have asked for representation from CCC. Alastair not available. Alastair to seek volunteer to attend if possible</w:t>
      </w:r>
    </w:p>
    <w:p w14:paraId="311F67E6" w14:textId="77777777" w:rsidR="00A450B2" w:rsidRPr="00DF36A2" w:rsidRDefault="00A450B2" w:rsidP="00A450B2">
      <w:pPr>
        <w:pStyle w:val="ListParagraph"/>
        <w:numPr>
          <w:ilvl w:val="0"/>
          <w:numId w:val="3"/>
        </w:numPr>
        <w:spacing w:after="0"/>
        <w:rPr>
          <w:b/>
          <w:bCs/>
          <w:sz w:val="24"/>
          <w:szCs w:val="24"/>
        </w:rPr>
      </w:pPr>
      <w:r w:rsidRPr="00DF36A2">
        <w:rPr>
          <w:b/>
          <w:bCs/>
          <w:sz w:val="24"/>
          <w:szCs w:val="24"/>
        </w:rPr>
        <w:t>Revised outline planning – Staveley Works</w:t>
      </w:r>
    </w:p>
    <w:p w14:paraId="17E7EDEA" w14:textId="77777777" w:rsidR="00A450B2" w:rsidRDefault="00A450B2" w:rsidP="00A450B2">
      <w:pPr>
        <w:pStyle w:val="ListParagraph"/>
        <w:spacing w:after="0"/>
        <w:rPr>
          <w:b/>
          <w:bCs/>
          <w:sz w:val="24"/>
          <w:szCs w:val="24"/>
        </w:rPr>
      </w:pPr>
      <w:r>
        <w:rPr>
          <w:sz w:val="24"/>
          <w:szCs w:val="24"/>
        </w:rPr>
        <w:t xml:space="preserve">This development is next to </w:t>
      </w:r>
      <w:proofErr w:type="spellStart"/>
      <w:r>
        <w:rPr>
          <w:sz w:val="24"/>
          <w:szCs w:val="24"/>
        </w:rPr>
        <w:t>Hollingwood</w:t>
      </w:r>
      <w:proofErr w:type="spellEnd"/>
      <w:r>
        <w:rPr>
          <w:sz w:val="24"/>
          <w:szCs w:val="24"/>
        </w:rPr>
        <w:t xml:space="preserve"> hub and adjacent to the proposed Chatsworth development as well as on the route of the Staveley bypass. There are some implications for cycling infrastructure on the canal and through the site which will be reviewed by Alastair and Martin prior to submission back to CBC</w:t>
      </w:r>
      <w:r w:rsidR="002C2BC4" w:rsidRPr="00A450B2">
        <w:rPr>
          <w:sz w:val="24"/>
          <w:szCs w:val="24"/>
        </w:rPr>
        <w:br/>
      </w:r>
    </w:p>
    <w:p w14:paraId="6701BB85" w14:textId="2B9BC1C0" w:rsidR="00A450B2" w:rsidRDefault="002C2BC4" w:rsidP="00A450B2">
      <w:pPr>
        <w:spacing w:after="0"/>
        <w:rPr>
          <w:sz w:val="24"/>
          <w:szCs w:val="24"/>
        </w:rPr>
      </w:pPr>
      <w:r w:rsidRPr="00A450B2">
        <w:rPr>
          <w:b/>
          <w:bCs/>
          <w:sz w:val="24"/>
          <w:szCs w:val="24"/>
        </w:rPr>
        <w:t>Items</w:t>
      </w:r>
    </w:p>
    <w:p w14:paraId="60E5DB8D" w14:textId="77777777" w:rsidR="00A450B2" w:rsidRPr="00DF36A2" w:rsidRDefault="002C2BC4" w:rsidP="00A450B2">
      <w:pPr>
        <w:pStyle w:val="ListParagraph"/>
        <w:numPr>
          <w:ilvl w:val="0"/>
          <w:numId w:val="3"/>
        </w:numPr>
        <w:spacing w:after="0"/>
        <w:rPr>
          <w:b/>
          <w:bCs/>
          <w:sz w:val="24"/>
          <w:szCs w:val="24"/>
        </w:rPr>
      </w:pPr>
      <w:r w:rsidRPr="00DF36A2">
        <w:rPr>
          <w:b/>
          <w:bCs/>
          <w:sz w:val="24"/>
          <w:szCs w:val="24"/>
        </w:rPr>
        <w:t>Campaign change of name</w:t>
      </w:r>
    </w:p>
    <w:p w14:paraId="2AD74B11" w14:textId="1C97E259" w:rsidR="00DF36A2" w:rsidRDefault="00DF36A2" w:rsidP="00A450B2">
      <w:pPr>
        <w:pStyle w:val="ListParagraph"/>
        <w:spacing w:after="0"/>
        <w:rPr>
          <w:sz w:val="24"/>
          <w:szCs w:val="24"/>
        </w:rPr>
      </w:pPr>
      <w:r>
        <w:rPr>
          <w:sz w:val="24"/>
          <w:szCs w:val="24"/>
        </w:rPr>
        <w:t xml:space="preserve">This item generated a discussion about whether the name needed to include a wider area than Chesterfield and whether it was a positive or negative step. There was general support for a change from attendees with 1 objection. Seventeen members had contacted the Secretary to comment with 15 in favour. The preferred name seems to be “Cycle Chesterfield” with the need to develop a suitable strapline to define the geographic area served by the group and the group purpose. </w:t>
      </w:r>
      <w:r w:rsidR="00825835">
        <w:rPr>
          <w:sz w:val="24"/>
          <w:szCs w:val="24"/>
        </w:rPr>
        <w:t>Also need to give some thought to a new logo</w:t>
      </w:r>
      <w:r w:rsidR="0007609F">
        <w:rPr>
          <w:sz w:val="24"/>
          <w:szCs w:val="24"/>
        </w:rPr>
        <w:t xml:space="preserve">. Should this be put out to members for ideas? </w:t>
      </w:r>
      <w:proofErr w:type="gramStart"/>
      <w:r>
        <w:rPr>
          <w:sz w:val="24"/>
          <w:szCs w:val="24"/>
        </w:rPr>
        <w:t>No</w:t>
      </w:r>
      <w:proofErr w:type="gramEnd"/>
      <w:r>
        <w:rPr>
          <w:sz w:val="24"/>
          <w:szCs w:val="24"/>
        </w:rPr>
        <w:t xml:space="preserve"> decision was made in this meeting with time given for further reflection and to be revisited in the next meeting</w:t>
      </w:r>
    </w:p>
    <w:p w14:paraId="288E6933" w14:textId="77777777" w:rsidR="00DF36A2" w:rsidRPr="0007609F" w:rsidRDefault="002C2BC4" w:rsidP="00DF36A2">
      <w:pPr>
        <w:pStyle w:val="ListParagraph"/>
        <w:numPr>
          <w:ilvl w:val="0"/>
          <w:numId w:val="3"/>
        </w:numPr>
        <w:spacing w:after="0"/>
        <w:rPr>
          <w:b/>
          <w:bCs/>
          <w:sz w:val="24"/>
          <w:szCs w:val="24"/>
        </w:rPr>
      </w:pPr>
      <w:r w:rsidRPr="0007609F">
        <w:rPr>
          <w:b/>
          <w:bCs/>
          <w:sz w:val="24"/>
          <w:szCs w:val="24"/>
        </w:rPr>
        <w:t>Chesterfield cycle map</w:t>
      </w:r>
    </w:p>
    <w:p w14:paraId="729A7470" w14:textId="1254A7FD" w:rsidR="009A644E" w:rsidRPr="00B36023" w:rsidRDefault="00DF36A2" w:rsidP="00B36023">
      <w:pPr>
        <w:pStyle w:val="ListParagraph"/>
        <w:spacing w:after="0"/>
        <w:rPr>
          <w:sz w:val="24"/>
          <w:szCs w:val="24"/>
        </w:rPr>
      </w:pPr>
      <w:r>
        <w:rPr>
          <w:sz w:val="24"/>
          <w:szCs w:val="24"/>
        </w:rPr>
        <w:t xml:space="preserve">The current cycle map needs updating. </w:t>
      </w:r>
      <w:r w:rsidR="009A644E">
        <w:rPr>
          <w:sz w:val="24"/>
          <w:szCs w:val="24"/>
        </w:rPr>
        <w:t xml:space="preserve">There was some discussion how best to achieve this. It was decided that Chris and Alastair would look at the current map and mark amendments. The map could then be divided </w:t>
      </w:r>
      <w:r w:rsidR="00B36023">
        <w:rPr>
          <w:sz w:val="24"/>
          <w:szCs w:val="24"/>
        </w:rPr>
        <w:t xml:space="preserve">into segments </w:t>
      </w:r>
      <w:r w:rsidR="009A644E">
        <w:rPr>
          <w:sz w:val="24"/>
          <w:szCs w:val="24"/>
        </w:rPr>
        <w:t>and members invited to review in their own specific localities to check for accuracy. Martin offered to co-ordinate this</w:t>
      </w:r>
      <w:r w:rsidR="002C2BC4" w:rsidRPr="00A450B2">
        <w:rPr>
          <w:sz w:val="24"/>
          <w:szCs w:val="24"/>
        </w:rPr>
        <w:br/>
      </w:r>
    </w:p>
    <w:p w14:paraId="45E91A0A" w14:textId="6BAF77F0" w:rsidR="009A644E" w:rsidRPr="0007609F" w:rsidRDefault="002C2BC4" w:rsidP="009A644E">
      <w:pPr>
        <w:pStyle w:val="ListParagraph"/>
        <w:numPr>
          <w:ilvl w:val="0"/>
          <w:numId w:val="3"/>
        </w:numPr>
        <w:spacing w:after="0"/>
        <w:rPr>
          <w:b/>
          <w:bCs/>
          <w:sz w:val="24"/>
          <w:szCs w:val="24"/>
        </w:rPr>
      </w:pPr>
      <w:r w:rsidRPr="0007609F">
        <w:rPr>
          <w:b/>
          <w:bCs/>
          <w:sz w:val="24"/>
          <w:szCs w:val="24"/>
        </w:rPr>
        <w:lastRenderedPageBreak/>
        <w:t>Bike week 2023</w:t>
      </w:r>
      <w:r w:rsidR="009A644E" w:rsidRPr="0007609F">
        <w:rPr>
          <w:b/>
          <w:bCs/>
          <w:sz w:val="24"/>
          <w:szCs w:val="24"/>
        </w:rPr>
        <w:t xml:space="preserve">, </w:t>
      </w:r>
      <w:r w:rsidR="00825835" w:rsidRPr="0007609F">
        <w:rPr>
          <w:b/>
          <w:bCs/>
          <w:sz w:val="24"/>
          <w:szCs w:val="24"/>
        </w:rPr>
        <w:t>4</w:t>
      </w:r>
      <w:r w:rsidR="00825835" w:rsidRPr="0007609F">
        <w:rPr>
          <w:b/>
          <w:bCs/>
          <w:sz w:val="24"/>
          <w:szCs w:val="24"/>
          <w:vertAlign w:val="superscript"/>
        </w:rPr>
        <w:t>th</w:t>
      </w:r>
      <w:r w:rsidR="00825835" w:rsidRPr="0007609F">
        <w:rPr>
          <w:b/>
          <w:bCs/>
          <w:sz w:val="24"/>
          <w:szCs w:val="24"/>
        </w:rPr>
        <w:t xml:space="preserve"> – 11</w:t>
      </w:r>
      <w:r w:rsidR="00825835" w:rsidRPr="0007609F">
        <w:rPr>
          <w:b/>
          <w:bCs/>
          <w:sz w:val="24"/>
          <w:szCs w:val="24"/>
          <w:vertAlign w:val="superscript"/>
        </w:rPr>
        <w:t>th</w:t>
      </w:r>
      <w:r w:rsidR="00825835" w:rsidRPr="0007609F">
        <w:rPr>
          <w:b/>
          <w:bCs/>
          <w:sz w:val="24"/>
          <w:szCs w:val="24"/>
        </w:rPr>
        <w:t xml:space="preserve"> June</w:t>
      </w:r>
    </w:p>
    <w:p w14:paraId="45992FEB" w14:textId="5239500D" w:rsidR="00825835" w:rsidRDefault="00825835" w:rsidP="00825835">
      <w:pPr>
        <w:pStyle w:val="ListParagraph"/>
        <w:spacing w:after="0"/>
        <w:rPr>
          <w:sz w:val="24"/>
          <w:szCs w:val="24"/>
        </w:rPr>
      </w:pPr>
      <w:r>
        <w:rPr>
          <w:sz w:val="24"/>
          <w:szCs w:val="24"/>
        </w:rPr>
        <w:t xml:space="preserve">CCC are planning to run a series of events for national bike week, some being existing commitments run by </w:t>
      </w:r>
      <w:r w:rsidR="007A02CD">
        <w:rPr>
          <w:sz w:val="24"/>
          <w:szCs w:val="24"/>
        </w:rPr>
        <w:t>Inclusive Pedals</w:t>
      </w:r>
      <w:r>
        <w:rPr>
          <w:sz w:val="24"/>
          <w:szCs w:val="24"/>
        </w:rPr>
        <w:t xml:space="preserve"> and some being additional rides and a film night. The programme needs to be finalised and then advertised / promoted. Need to consider a booking system. Need to ask CBC if we can use shop space to promote the week. Possibly call it Chesterfield Festival of Cycling. Barbara S suggested including a link to a bike treasure hunt, the details of which she can provide.</w:t>
      </w:r>
    </w:p>
    <w:p w14:paraId="67B9790C" w14:textId="77777777" w:rsidR="0007609F" w:rsidRPr="0007609F" w:rsidRDefault="00825835" w:rsidP="00825835">
      <w:pPr>
        <w:pStyle w:val="ListParagraph"/>
        <w:numPr>
          <w:ilvl w:val="0"/>
          <w:numId w:val="3"/>
        </w:numPr>
        <w:spacing w:after="0"/>
        <w:rPr>
          <w:sz w:val="24"/>
          <w:szCs w:val="24"/>
        </w:rPr>
      </w:pPr>
      <w:r w:rsidRPr="0007609F">
        <w:rPr>
          <w:b/>
          <w:bCs/>
          <w:sz w:val="24"/>
          <w:szCs w:val="24"/>
        </w:rPr>
        <w:t xml:space="preserve">Waterside </w:t>
      </w:r>
      <w:r w:rsidR="002C2BC4" w:rsidRPr="0007609F">
        <w:rPr>
          <w:b/>
          <w:bCs/>
          <w:sz w:val="24"/>
          <w:szCs w:val="24"/>
        </w:rPr>
        <w:t>bridg</w:t>
      </w:r>
      <w:r w:rsidR="0007609F">
        <w:rPr>
          <w:b/>
          <w:bCs/>
          <w:sz w:val="24"/>
          <w:szCs w:val="24"/>
        </w:rPr>
        <w:t>e</w:t>
      </w:r>
    </w:p>
    <w:p w14:paraId="64D73DD2" w14:textId="77777777" w:rsidR="0007609F" w:rsidRDefault="0007609F" w:rsidP="0007609F">
      <w:pPr>
        <w:pStyle w:val="ListParagraph"/>
        <w:spacing w:after="0"/>
        <w:rPr>
          <w:sz w:val="24"/>
          <w:szCs w:val="24"/>
        </w:rPr>
      </w:pPr>
      <w:r>
        <w:rPr>
          <w:sz w:val="24"/>
          <w:szCs w:val="24"/>
        </w:rPr>
        <w:t>Update provided by Lisa – joint letter from CCC / Transition sent to CBC and copied to other stakeholders requesting a site visit to try and progress the Waterside bridge to connect into canal TPT</w:t>
      </w:r>
      <w:r w:rsidR="002C2BC4" w:rsidRPr="00A450B2">
        <w:rPr>
          <w:sz w:val="24"/>
          <w:szCs w:val="24"/>
        </w:rPr>
        <w:br/>
      </w:r>
    </w:p>
    <w:p w14:paraId="182D45DC" w14:textId="77777777" w:rsidR="0007609F" w:rsidRDefault="002C2BC4" w:rsidP="0007609F">
      <w:pPr>
        <w:spacing w:after="0"/>
        <w:rPr>
          <w:b/>
          <w:bCs/>
          <w:sz w:val="24"/>
          <w:szCs w:val="24"/>
          <w:u w:val="single"/>
        </w:rPr>
      </w:pPr>
      <w:proofErr w:type="spellStart"/>
      <w:r w:rsidRPr="0007609F">
        <w:rPr>
          <w:b/>
          <w:bCs/>
          <w:sz w:val="24"/>
          <w:szCs w:val="24"/>
          <w:u w:val="single"/>
        </w:rPr>
        <w:t>AoB</w:t>
      </w:r>
      <w:proofErr w:type="spellEnd"/>
    </w:p>
    <w:p w14:paraId="34411477" w14:textId="7A704791" w:rsidR="0007609F" w:rsidRDefault="0007609F" w:rsidP="0007609F">
      <w:pPr>
        <w:pStyle w:val="ListParagraph"/>
        <w:numPr>
          <w:ilvl w:val="0"/>
          <w:numId w:val="3"/>
        </w:numPr>
        <w:spacing w:after="0"/>
        <w:rPr>
          <w:sz w:val="24"/>
          <w:szCs w:val="24"/>
        </w:rPr>
      </w:pPr>
      <w:r w:rsidRPr="0007609F">
        <w:rPr>
          <w:sz w:val="24"/>
          <w:szCs w:val="24"/>
        </w:rPr>
        <w:t>Suggestion</w:t>
      </w:r>
      <w:r>
        <w:rPr>
          <w:sz w:val="24"/>
          <w:szCs w:val="24"/>
        </w:rPr>
        <w:t xml:space="preserve"> that meeting minutes and actions should be taken and posted onto website. Martin</w:t>
      </w:r>
      <w:r w:rsidR="00291DC0">
        <w:rPr>
          <w:sz w:val="24"/>
          <w:szCs w:val="24"/>
        </w:rPr>
        <w:t>,</w:t>
      </w:r>
      <w:r>
        <w:rPr>
          <w:sz w:val="24"/>
          <w:szCs w:val="24"/>
        </w:rPr>
        <w:t xml:space="preserve"> </w:t>
      </w:r>
      <w:proofErr w:type="gramStart"/>
      <w:r>
        <w:rPr>
          <w:sz w:val="24"/>
          <w:szCs w:val="24"/>
        </w:rPr>
        <w:t>Kathy</w:t>
      </w:r>
      <w:proofErr w:type="gramEnd"/>
      <w:r>
        <w:rPr>
          <w:sz w:val="24"/>
          <w:szCs w:val="24"/>
        </w:rPr>
        <w:t xml:space="preserve"> </w:t>
      </w:r>
      <w:r w:rsidR="00291DC0">
        <w:rPr>
          <w:sz w:val="24"/>
          <w:szCs w:val="24"/>
        </w:rPr>
        <w:t xml:space="preserve">and Dean </w:t>
      </w:r>
      <w:r>
        <w:rPr>
          <w:sz w:val="24"/>
          <w:szCs w:val="24"/>
        </w:rPr>
        <w:t xml:space="preserve">volunteered to </w:t>
      </w:r>
      <w:r w:rsidR="00291DC0">
        <w:rPr>
          <w:sz w:val="24"/>
          <w:szCs w:val="24"/>
        </w:rPr>
        <w:t>assist with this.</w:t>
      </w:r>
    </w:p>
    <w:p w14:paraId="7F49BF01" w14:textId="07AC8C01" w:rsidR="0007609F" w:rsidRDefault="0007609F" w:rsidP="0007609F">
      <w:pPr>
        <w:pStyle w:val="ListParagraph"/>
        <w:numPr>
          <w:ilvl w:val="0"/>
          <w:numId w:val="3"/>
        </w:numPr>
        <w:spacing w:after="0"/>
        <w:rPr>
          <w:sz w:val="24"/>
          <w:szCs w:val="24"/>
        </w:rPr>
      </w:pPr>
      <w:r>
        <w:rPr>
          <w:sz w:val="24"/>
          <w:szCs w:val="24"/>
        </w:rPr>
        <w:t>Martin suggested starting planning rides in Spring (lead by Al</w:t>
      </w:r>
      <w:r w:rsidR="007A02CD">
        <w:rPr>
          <w:sz w:val="24"/>
          <w:szCs w:val="24"/>
        </w:rPr>
        <w:t>a</w:t>
      </w:r>
      <w:r>
        <w:rPr>
          <w:sz w:val="24"/>
          <w:szCs w:val="24"/>
        </w:rPr>
        <w:t>stair). This was agreed as a good idea and Al</w:t>
      </w:r>
      <w:r w:rsidR="007A02CD">
        <w:rPr>
          <w:sz w:val="24"/>
          <w:szCs w:val="24"/>
        </w:rPr>
        <w:t>a</w:t>
      </w:r>
      <w:r>
        <w:rPr>
          <w:sz w:val="24"/>
          <w:szCs w:val="24"/>
        </w:rPr>
        <w:t>stair happy to run. Details to be discussed in next meeting</w:t>
      </w:r>
      <w:r w:rsidR="002C2BC4" w:rsidRPr="0007609F">
        <w:rPr>
          <w:sz w:val="24"/>
          <w:szCs w:val="24"/>
        </w:rPr>
        <w:br/>
      </w:r>
    </w:p>
    <w:p w14:paraId="3C6BF046" w14:textId="77777777" w:rsidR="0007609F" w:rsidRPr="0007609F" w:rsidRDefault="0007609F" w:rsidP="0007609F">
      <w:pPr>
        <w:spacing w:after="0"/>
        <w:rPr>
          <w:b/>
          <w:bCs/>
          <w:sz w:val="24"/>
          <w:szCs w:val="24"/>
          <w:u w:val="single"/>
        </w:rPr>
      </w:pPr>
      <w:r w:rsidRPr="0007609F">
        <w:rPr>
          <w:b/>
          <w:bCs/>
          <w:sz w:val="24"/>
          <w:szCs w:val="24"/>
          <w:u w:val="single"/>
        </w:rPr>
        <w:t>Actions</w:t>
      </w:r>
    </w:p>
    <w:p w14:paraId="6A864F55" w14:textId="05983D15" w:rsidR="002C2BC4" w:rsidRPr="0007609F" w:rsidRDefault="002C2BC4" w:rsidP="0007609F">
      <w:pPr>
        <w:spacing w:after="0"/>
        <w:rPr>
          <w:sz w:val="24"/>
          <w:szCs w:val="24"/>
        </w:rPr>
      </w:pPr>
      <w:r w:rsidRPr="0007609F">
        <w:rPr>
          <w:sz w:val="24"/>
          <w:szCs w:val="24"/>
        </w:rPr>
        <w:t> </w:t>
      </w:r>
    </w:p>
    <w:tbl>
      <w:tblPr>
        <w:tblStyle w:val="TableGrid"/>
        <w:tblW w:w="0" w:type="auto"/>
        <w:tblLook w:val="04A0" w:firstRow="1" w:lastRow="0" w:firstColumn="1" w:lastColumn="0" w:noHBand="0" w:noVBand="1"/>
      </w:tblPr>
      <w:tblGrid>
        <w:gridCol w:w="552"/>
        <w:gridCol w:w="4926"/>
        <w:gridCol w:w="2030"/>
        <w:gridCol w:w="1508"/>
      </w:tblGrid>
      <w:tr w:rsidR="0007609F" w14:paraId="5A61EA1D" w14:textId="77777777" w:rsidTr="00B36023">
        <w:tc>
          <w:tcPr>
            <w:tcW w:w="552" w:type="dxa"/>
          </w:tcPr>
          <w:p w14:paraId="7CC7F7A3" w14:textId="77777777" w:rsidR="0007609F" w:rsidRDefault="0007609F" w:rsidP="0007609F">
            <w:pPr>
              <w:rPr>
                <w:sz w:val="24"/>
                <w:szCs w:val="24"/>
              </w:rPr>
            </w:pPr>
          </w:p>
        </w:tc>
        <w:tc>
          <w:tcPr>
            <w:tcW w:w="4926" w:type="dxa"/>
          </w:tcPr>
          <w:p w14:paraId="1E7413F7" w14:textId="5B4FA702" w:rsidR="0007609F" w:rsidRDefault="0007609F" w:rsidP="0007609F">
            <w:pPr>
              <w:rPr>
                <w:sz w:val="24"/>
                <w:szCs w:val="24"/>
              </w:rPr>
            </w:pPr>
            <w:r>
              <w:rPr>
                <w:sz w:val="24"/>
                <w:szCs w:val="24"/>
              </w:rPr>
              <w:t>Action</w:t>
            </w:r>
          </w:p>
        </w:tc>
        <w:tc>
          <w:tcPr>
            <w:tcW w:w="2030" w:type="dxa"/>
          </w:tcPr>
          <w:p w14:paraId="662EA5FF" w14:textId="3EACF0BC" w:rsidR="0007609F" w:rsidRDefault="0007609F" w:rsidP="0007609F">
            <w:pPr>
              <w:rPr>
                <w:sz w:val="24"/>
                <w:szCs w:val="24"/>
              </w:rPr>
            </w:pPr>
            <w:r>
              <w:rPr>
                <w:sz w:val="24"/>
                <w:szCs w:val="24"/>
              </w:rPr>
              <w:t>Progress</w:t>
            </w:r>
          </w:p>
        </w:tc>
        <w:tc>
          <w:tcPr>
            <w:tcW w:w="1508" w:type="dxa"/>
          </w:tcPr>
          <w:p w14:paraId="26A31B7A" w14:textId="478B683A" w:rsidR="0007609F" w:rsidRDefault="0007609F" w:rsidP="0007609F">
            <w:pPr>
              <w:rPr>
                <w:sz w:val="24"/>
                <w:szCs w:val="24"/>
              </w:rPr>
            </w:pPr>
            <w:r>
              <w:rPr>
                <w:sz w:val="24"/>
                <w:szCs w:val="24"/>
              </w:rPr>
              <w:t>Owner</w:t>
            </w:r>
          </w:p>
        </w:tc>
      </w:tr>
      <w:tr w:rsidR="0007609F" w14:paraId="5BF4AA7A" w14:textId="77777777" w:rsidTr="00B36023">
        <w:tc>
          <w:tcPr>
            <w:tcW w:w="552" w:type="dxa"/>
          </w:tcPr>
          <w:p w14:paraId="1CE5E76B" w14:textId="136911C0" w:rsidR="0007609F" w:rsidRDefault="0007609F" w:rsidP="0007609F">
            <w:pPr>
              <w:rPr>
                <w:sz w:val="24"/>
                <w:szCs w:val="24"/>
              </w:rPr>
            </w:pPr>
            <w:r>
              <w:rPr>
                <w:sz w:val="24"/>
                <w:szCs w:val="24"/>
              </w:rPr>
              <w:t>1</w:t>
            </w:r>
          </w:p>
        </w:tc>
        <w:tc>
          <w:tcPr>
            <w:tcW w:w="4926" w:type="dxa"/>
          </w:tcPr>
          <w:p w14:paraId="3AEBB3EF" w14:textId="5E5E7F14" w:rsidR="0007609F" w:rsidRDefault="0007609F" w:rsidP="0007609F">
            <w:pPr>
              <w:rPr>
                <w:sz w:val="24"/>
                <w:szCs w:val="24"/>
              </w:rPr>
            </w:pPr>
            <w:r>
              <w:rPr>
                <w:sz w:val="24"/>
                <w:szCs w:val="24"/>
              </w:rPr>
              <w:t>Volunteer to be sought for Civic Soc meeting</w:t>
            </w:r>
          </w:p>
        </w:tc>
        <w:tc>
          <w:tcPr>
            <w:tcW w:w="2030" w:type="dxa"/>
          </w:tcPr>
          <w:p w14:paraId="7F62BD46" w14:textId="77777777" w:rsidR="0007609F" w:rsidRDefault="0007609F" w:rsidP="0007609F">
            <w:pPr>
              <w:rPr>
                <w:sz w:val="24"/>
                <w:szCs w:val="24"/>
              </w:rPr>
            </w:pPr>
          </w:p>
        </w:tc>
        <w:tc>
          <w:tcPr>
            <w:tcW w:w="1508" w:type="dxa"/>
          </w:tcPr>
          <w:p w14:paraId="0A042463" w14:textId="555C7F13" w:rsidR="0007609F" w:rsidRDefault="0007609F" w:rsidP="0007609F">
            <w:pPr>
              <w:rPr>
                <w:sz w:val="24"/>
                <w:szCs w:val="24"/>
              </w:rPr>
            </w:pPr>
            <w:r>
              <w:rPr>
                <w:sz w:val="24"/>
                <w:szCs w:val="24"/>
              </w:rPr>
              <w:t>AM</w:t>
            </w:r>
          </w:p>
        </w:tc>
      </w:tr>
      <w:tr w:rsidR="0007609F" w14:paraId="0BC02C58" w14:textId="77777777" w:rsidTr="00B36023">
        <w:tc>
          <w:tcPr>
            <w:tcW w:w="552" w:type="dxa"/>
          </w:tcPr>
          <w:p w14:paraId="543CF338" w14:textId="40DAB13E" w:rsidR="0007609F" w:rsidRDefault="0007609F" w:rsidP="0007609F">
            <w:pPr>
              <w:rPr>
                <w:sz w:val="24"/>
                <w:szCs w:val="24"/>
              </w:rPr>
            </w:pPr>
            <w:r>
              <w:rPr>
                <w:sz w:val="24"/>
                <w:szCs w:val="24"/>
              </w:rPr>
              <w:t>2</w:t>
            </w:r>
          </w:p>
        </w:tc>
        <w:tc>
          <w:tcPr>
            <w:tcW w:w="4926" w:type="dxa"/>
          </w:tcPr>
          <w:p w14:paraId="414B9092" w14:textId="44F90A5E" w:rsidR="0007609F" w:rsidRDefault="0007609F" w:rsidP="0007609F">
            <w:pPr>
              <w:rPr>
                <w:sz w:val="24"/>
                <w:szCs w:val="24"/>
              </w:rPr>
            </w:pPr>
            <w:r>
              <w:rPr>
                <w:sz w:val="24"/>
                <w:szCs w:val="24"/>
              </w:rPr>
              <w:t xml:space="preserve">Staveley Works </w:t>
            </w:r>
            <w:r w:rsidR="0031203E">
              <w:rPr>
                <w:sz w:val="24"/>
                <w:szCs w:val="24"/>
              </w:rPr>
              <w:t xml:space="preserve">planning </w:t>
            </w:r>
            <w:r>
              <w:rPr>
                <w:sz w:val="24"/>
                <w:szCs w:val="24"/>
              </w:rPr>
              <w:t>response to CBC</w:t>
            </w:r>
          </w:p>
        </w:tc>
        <w:tc>
          <w:tcPr>
            <w:tcW w:w="2030" w:type="dxa"/>
          </w:tcPr>
          <w:p w14:paraId="0AF61A18" w14:textId="77777777" w:rsidR="0007609F" w:rsidRDefault="0007609F" w:rsidP="0007609F">
            <w:pPr>
              <w:rPr>
                <w:sz w:val="24"/>
                <w:szCs w:val="24"/>
              </w:rPr>
            </w:pPr>
          </w:p>
        </w:tc>
        <w:tc>
          <w:tcPr>
            <w:tcW w:w="1508" w:type="dxa"/>
          </w:tcPr>
          <w:p w14:paraId="1E53B129" w14:textId="5A080FA4" w:rsidR="0007609F" w:rsidRDefault="0007609F" w:rsidP="0007609F">
            <w:pPr>
              <w:rPr>
                <w:sz w:val="24"/>
                <w:szCs w:val="24"/>
              </w:rPr>
            </w:pPr>
            <w:r>
              <w:rPr>
                <w:sz w:val="24"/>
                <w:szCs w:val="24"/>
              </w:rPr>
              <w:t>AM/MF</w:t>
            </w:r>
          </w:p>
        </w:tc>
      </w:tr>
      <w:tr w:rsidR="0007609F" w14:paraId="2C68A041" w14:textId="77777777" w:rsidTr="00B36023">
        <w:tc>
          <w:tcPr>
            <w:tcW w:w="552" w:type="dxa"/>
          </w:tcPr>
          <w:p w14:paraId="6671D327" w14:textId="20CE5DBC" w:rsidR="0007609F" w:rsidRDefault="0007609F" w:rsidP="0007609F">
            <w:pPr>
              <w:rPr>
                <w:sz w:val="24"/>
                <w:szCs w:val="24"/>
              </w:rPr>
            </w:pPr>
            <w:r>
              <w:rPr>
                <w:sz w:val="24"/>
                <w:szCs w:val="24"/>
              </w:rPr>
              <w:t>3</w:t>
            </w:r>
          </w:p>
        </w:tc>
        <w:tc>
          <w:tcPr>
            <w:tcW w:w="4926" w:type="dxa"/>
          </w:tcPr>
          <w:p w14:paraId="37BE7F4C" w14:textId="42E54890" w:rsidR="0007609F" w:rsidRDefault="0007609F" w:rsidP="0007609F">
            <w:pPr>
              <w:rPr>
                <w:sz w:val="24"/>
                <w:szCs w:val="24"/>
              </w:rPr>
            </w:pPr>
            <w:r>
              <w:rPr>
                <w:sz w:val="24"/>
                <w:szCs w:val="24"/>
              </w:rPr>
              <w:t xml:space="preserve">Name Change proposal </w:t>
            </w:r>
            <w:r w:rsidR="0031203E">
              <w:rPr>
                <w:sz w:val="24"/>
                <w:szCs w:val="24"/>
              </w:rPr>
              <w:t xml:space="preserve">to be agreed </w:t>
            </w:r>
            <w:r>
              <w:rPr>
                <w:sz w:val="24"/>
                <w:szCs w:val="24"/>
              </w:rPr>
              <w:t>for next meeting</w:t>
            </w:r>
          </w:p>
        </w:tc>
        <w:tc>
          <w:tcPr>
            <w:tcW w:w="2030" w:type="dxa"/>
          </w:tcPr>
          <w:p w14:paraId="22265151" w14:textId="77777777" w:rsidR="0007609F" w:rsidRDefault="0007609F" w:rsidP="0007609F">
            <w:pPr>
              <w:rPr>
                <w:sz w:val="24"/>
                <w:szCs w:val="24"/>
              </w:rPr>
            </w:pPr>
          </w:p>
        </w:tc>
        <w:tc>
          <w:tcPr>
            <w:tcW w:w="1508" w:type="dxa"/>
          </w:tcPr>
          <w:p w14:paraId="330A4793" w14:textId="3945F6B6" w:rsidR="0007609F" w:rsidRDefault="007A02CD" w:rsidP="0007609F">
            <w:pPr>
              <w:rPr>
                <w:sz w:val="24"/>
                <w:szCs w:val="24"/>
              </w:rPr>
            </w:pPr>
            <w:r>
              <w:rPr>
                <w:sz w:val="24"/>
                <w:szCs w:val="24"/>
              </w:rPr>
              <w:t>Committee</w:t>
            </w:r>
          </w:p>
        </w:tc>
      </w:tr>
      <w:tr w:rsidR="0007609F" w14:paraId="68FB215F" w14:textId="77777777" w:rsidTr="00B36023">
        <w:tc>
          <w:tcPr>
            <w:tcW w:w="552" w:type="dxa"/>
          </w:tcPr>
          <w:p w14:paraId="44D8ACE3" w14:textId="27EEB058" w:rsidR="0007609F" w:rsidRDefault="0007609F" w:rsidP="0007609F">
            <w:pPr>
              <w:rPr>
                <w:sz w:val="24"/>
                <w:szCs w:val="24"/>
              </w:rPr>
            </w:pPr>
            <w:r>
              <w:rPr>
                <w:sz w:val="24"/>
                <w:szCs w:val="24"/>
              </w:rPr>
              <w:t>4</w:t>
            </w:r>
          </w:p>
        </w:tc>
        <w:tc>
          <w:tcPr>
            <w:tcW w:w="4926" w:type="dxa"/>
          </w:tcPr>
          <w:p w14:paraId="476D610C" w14:textId="189F67C9" w:rsidR="0007609F" w:rsidRDefault="0007609F" w:rsidP="0007609F">
            <w:pPr>
              <w:rPr>
                <w:sz w:val="24"/>
                <w:szCs w:val="24"/>
              </w:rPr>
            </w:pPr>
            <w:r>
              <w:rPr>
                <w:sz w:val="24"/>
                <w:szCs w:val="24"/>
              </w:rPr>
              <w:t>Chesterfield Cycle Map update</w:t>
            </w:r>
            <w:r w:rsidR="0031203E">
              <w:rPr>
                <w:sz w:val="24"/>
                <w:szCs w:val="24"/>
              </w:rPr>
              <w:t xml:space="preserve"> – ID key changes on map and then involve other members in checking</w:t>
            </w:r>
          </w:p>
        </w:tc>
        <w:tc>
          <w:tcPr>
            <w:tcW w:w="2030" w:type="dxa"/>
          </w:tcPr>
          <w:p w14:paraId="4A30E85E" w14:textId="77777777" w:rsidR="0007609F" w:rsidRDefault="0007609F" w:rsidP="0007609F">
            <w:pPr>
              <w:rPr>
                <w:sz w:val="24"/>
                <w:szCs w:val="24"/>
              </w:rPr>
            </w:pPr>
          </w:p>
        </w:tc>
        <w:tc>
          <w:tcPr>
            <w:tcW w:w="1508" w:type="dxa"/>
          </w:tcPr>
          <w:p w14:paraId="514F4446" w14:textId="2A5FFACD" w:rsidR="0007609F" w:rsidRDefault="0031203E" w:rsidP="0007609F">
            <w:pPr>
              <w:rPr>
                <w:sz w:val="24"/>
                <w:szCs w:val="24"/>
              </w:rPr>
            </w:pPr>
            <w:r>
              <w:rPr>
                <w:sz w:val="24"/>
                <w:szCs w:val="24"/>
              </w:rPr>
              <w:t>AM/CA</w:t>
            </w:r>
            <w:r w:rsidR="007A02CD">
              <w:rPr>
                <w:sz w:val="24"/>
                <w:szCs w:val="24"/>
              </w:rPr>
              <w:t>/MF</w:t>
            </w:r>
          </w:p>
        </w:tc>
      </w:tr>
      <w:tr w:rsidR="0007609F" w14:paraId="05CC0928" w14:textId="77777777" w:rsidTr="00B36023">
        <w:tc>
          <w:tcPr>
            <w:tcW w:w="552" w:type="dxa"/>
          </w:tcPr>
          <w:p w14:paraId="053C2197" w14:textId="0AEFD88B" w:rsidR="0007609F" w:rsidRDefault="0007609F" w:rsidP="0007609F">
            <w:pPr>
              <w:rPr>
                <w:sz w:val="24"/>
                <w:szCs w:val="24"/>
              </w:rPr>
            </w:pPr>
            <w:r>
              <w:rPr>
                <w:sz w:val="24"/>
                <w:szCs w:val="24"/>
              </w:rPr>
              <w:t>5</w:t>
            </w:r>
          </w:p>
        </w:tc>
        <w:tc>
          <w:tcPr>
            <w:tcW w:w="4926" w:type="dxa"/>
          </w:tcPr>
          <w:p w14:paraId="6EE15CCB" w14:textId="6451B460" w:rsidR="0007609F" w:rsidRDefault="0031203E" w:rsidP="0007609F">
            <w:pPr>
              <w:rPr>
                <w:sz w:val="24"/>
                <w:szCs w:val="24"/>
              </w:rPr>
            </w:pPr>
            <w:r>
              <w:rPr>
                <w:sz w:val="24"/>
                <w:szCs w:val="24"/>
              </w:rPr>
              <w:t>Bike Week film night venue, shop venue and booking system to be progressed and publicity to be agreed ASAP</w:t>
            </w:r>
          </w:p>
        </w:tc>
        <w:tc>
          <w:tcPr>
            <w:tcW w:w="2030" w:type="dxa"/>
          </w:tcPr>
          <w:p w14:paraId="56B1C7C3" w14:textId="77777777" w:rsidR="0007609F" w:rsidRDefault="0007609F" w:rsidP="0007609F">
            <w:pPr>
              <w:rPr>
                <w:sz w:val="24"/>
                <w:szCs w:val="24"/>
              </w:rPr>
            </w:pPr>
          </w:p>
        </w:tc>
        <w:tc>
          <w:tcPr>
            <w:tcW w:w="1508" w:type="dxa"/>
          </w:tcPr>
          <w:p w14:paraId="5CC86BBA" w14:textId="2D399D78" w:rsidR="0007609F" w:rsidRDefault="0031203E" w:rsidP="0007609F">
            <w:pPr>
              <w:rPr>
                <w:sz w:val="24"/>
                <w:szCs w:val="24"/>
              </w:rPr>
            </w:pPr>
            <w:r>
              <w:rPr>
                <w:sz w:val="24"/>
                <w:szCs w:val="24"/>
              </w:rPr>
              <w:t>AM – venues</w:t>
            </w:r>
          </w:p>
          <w:p w14:paraId="7D4972F5" w14:textId="70147274" w:rsidR="0031203E" w:rsidRDefault="0031203E" w:rsidP="0007609F">
            <w:pPr>
              <w:rPr>
                <w:sz w:val="24"/>
                <w:szCs w:val="24"/>
              </w:rPr>
            </w:pPr>
            <w:r>
              <w:rPr>
                <w:sz w:val="24"/>
                <w:szCs w:val="24"/>
              </w:rPr>
              <w:t>All</w:t>
            </w:r>
            <w:r w:rsidR="00B36023">
              <w:rPr>
                <w:sz w:val="24"/>
                <w:szCs w:val="24"/>
              </w:rPr>
              <w:t xml:space="preserve"> - publicity</w:t>
            </w:r>
          </w:p>
        </w:tc>
      </w:tr>
      <w:tr w:rsidR="0007609F" w14:paraId="4C543CA0" w14:textId="77777777" w:rsidTr="00B36023">
        <w:tc>
          <w:tcPr>
            <w:tcW w:w="552" w:type="dxa"/>
          </w:tcPr>
          <w:p w14:paraId="7F880996" w14:textId="262C01DD" w:rsidR="0007609F" w:rsidRDefault="0007609F" w:rsidP="0007609F">
            <w:pPr>
              <w:rPr>
                <w:sz w:val="24"/>
                <w:szCs w:val="24"/>
              </w:rPr>
            </w:pPr>
            <w:r>
              <w:rPr>
                <w:sz w:val="24"/>
                <w:szCs w:val="24"/>
              </w:rPr>
              <w:t>6</w:t>
            </w:r>
          </w:p>
        </w:tc>
        <w:tc>
          <w:tcPr>
            <w:tcW w:w="4926" w:type="dxa"/>
          </w:tcPr>
          <w:p w14:paraId="20E4B954" w14:textId="768CDBE1" w:rsidR="0007609F" w:rsidRDefault="0031203E" w:rsidP="0007609F">
            <w:pPr>
              <w:rPr>
                <w:sz w:val="24"/>
                <w:szCs w:val="24"/>
              </w:rPr>
            </w:pPr>
            <w:r>
              <w:rPr>
                <w:sz w:val="24"/>
                <w:szCs w:val="24"/>
              </w:rPr>
              <w:t>Treasure hunt details to be provided by Barbara</w:t>
            </w:r>
          </w:p>
        </w:tc>
        <w:tc>
          <w:tcPr>
            <w:tcW w:w="2030" w:type="dxa"/>
          </w:tcPr>
          <w:p w14:paraId="01A68C7C" w14:textId="77777777" w:rsidR="0007609F" w:rsidRDefault="0007609F" w:rsidP="0007609F">
            <w:pPr>
              <w:rPr>
                <w:sz w:val="24"/>
                <w:szCs w:val="24"/>
              </w:rPr>
            </w:pPr>
          </w:p>
        </w:tc>
        <w:tc>
          <w:tcPr>
            <w:tcW w:w="1508" w:type="dxa"/>
          </w:tcPr>
          <w:p w14:paraId="6D6810AA" w14:textId="61AB9C85" w:rsidR="0007609F" w:rsidRDefault="0031203E" w:rsidP="0007609F">
            <w:pPr>
              <w:rPr>
                <w:sz w:val="24"/>
                <w:szCs w:val="24"/>
              </w:rPr>
            </w:pPr>
            <w:r>
              <w:rPr>
                <w:sz w:val="24"/>
                <w:szCs w:val="24"/>
              </w:rPr>
              <w:t>BS</w:t>
            </w:r>
          </w:p>
        </w:tc>
      </w:tr>
      <w:tr w:rsidR="0007609F" w14:paraId="5530F698" w14:textId="77777777" w:rsidTr="00B36023">
        <w:tc>
          <w:tcPr>
            <w:tcW w:w="552" w:type="dxa"/>
          </w:tcPr>
          <w:p w14:paraId="56A696AC" w14:textId="6948BA9D" w:rsidR="0007609F" w:rsidRDefault="0007609F" w:rsidP="0007609F">
            <w:pPr>
              <w:rPr>
                <w:sz w:val="24"/>
                <w:szCs w:val="24"/>
              </w:rPr>
            </w:pPr>
            <w:r>
              <w:rPr>
                <w:sz w:val="24"/>
                <w:szCs w:val="24"/>
              </w:rPr>
              <w:t>7</w:t>
            </w:r>
          </w:p>
        </w:tc>
        <w:tc>
          <w:tcPr>
            <w:tcW w:w="4926" w:type="dxa"/>
          </w:tcPr>
          <w:p w14:paraId="4FEF2870" w14:textId="39004BCB" w:rsidR="0007609F" w:rsidRDefault="0031203E" w:rsidP="0007609F">
            <w:pPr>
              <w:rPr>
                <w:sz w:val="24"/>
                <w:szCs w:val="24"/>
              </w:rPr>
            </w:pPr>
            <w:r>
              <w:rPr>
                <w:sz w:val="24"/>
                <w:szCs w:val="24"/>
              </w:rPr>
              <w:t>Planning rides to be added into calendar of events once agreed</w:t>
            </w:r>
          </w:p>
        </w:tc>
        <w:tc>
          <w:tcPr>
            <w:tcW w:w="2030" w:type="dxa"/>
          </w:tcPr>
          <w:p w14:paraId="24EF365E" w14:textId="77777777" w:rsidR="0007609F" w:rsidRDefault="0007609F" w:rsidP="0007609F">
            <w:pPr>
              <w:rPr>
                <w:sz w:val="24"/>
                <w:szCs w:val="24"/>
              </w:rPr>
            </w:pPr>
          </w:p>
        </w:tc>
        <w:tc>
          <w:tcPr>
            <w:tcW w:w="1508" w:type="dxa"/>
          </w:tcPr>
          <w:p w14:paraId="08057A49" w14:textId="247C5403" w:rsidR="0007609F" w:rsidRDefault="0031203E" w:rsidP="0007609F">
            <w:pPr>
              <w:rPr>
                <w:sz w:val="24"/>
                <w:szCs w:val="24"/>
              </w:rPr>
            </w:pPr>
            <w:r>
              <w:rPr>
                <w:sz w:val="24"/>
                <w:szCs w:val="24"/>
              </w:rPr>
              <w:t>AM/MF/CA</w:t>
            </w:r>
          </w:p>
        </w:tc>
      </w:tr>
      <w:tr w:rsidR="0007609F" w14:paraId="65DB0D54" w14:textId="77777777" w:rsidTr="00B36023">
        <w:tc>
          <w:tcPr>
            <w:tcW w:w="552" w:type="dxa"/>
          </w:tcPr>
          <w:p w14:paraId="52710846" w14:textId="77777777" w:rsidR="0007609F" w:rsidRDefault="0007609F" w:rsidP="0007609F">
            <w:pPr>
              <w:rPr>
                <w:sz w:val="24"/>
                <w:szCs w:val="24"/>
              </w:rPr>
            </w:pPr>
          </w:p>
        </w:tc>
        <w:tc>
          <w:tcPr>
            <w:tcW w:w="4926" w:type="dxa"/>
          </w:tcPr>
          <w:p w14:paraId="55574437" w14:textId="77777777" w:rsidR="0007609F" w:rsidRDefault="0007609F" w:rsidP="0007609F">
            <w:pPr>
              <w:rPr>
                <w:sz w:val="24"/>
                <w:szCs w:val="24"/>
              </w:rPr>
            </w:pPr>
          </w:p>
        </w:tc>
        <w:tc>
          <w:tcPr>
            <w:tcW w:w="2030" w:type="dxa"/>
          </w:tcPr>
          <w:p w14:paraId="0FE0C335" w14:textId="77777777" w:rsidR="0007609F" w:rsidRDefault="0007609F" w:rsidP="0007609F">
            <w:pPr>
              <w:rPr>
                <w:sz w:val="24"/>
                <w:szCs w:val="24"/>
              </w:rPr>
            </w:pPr>
          </w:p>
        </w:tc>
        <w:tc>
          <w:tcPr>
            <w:tcW w:w="1508" w:type="dxa"/>
          </w:tcPr>
          <w:p w14:paraId="3CAD77D5" w14:textId="77777777" w:rsidR="0007609F" w:rsidRDefault="0007609F" w:rsidP="0007609F">
            <w:pPr>
              <w:rPr>
                <w:sz w:val="24"/>
                <w:szCs w:val="24"/>
              </w:rPr>
            </w:pPr>
          </w:p>
        </w:tc>
      </w:tr>
    </w:tbl>
    <w:p w14:paraId="19317150" w14:textId="77777777" w:rsidR="0007609F" w:rsidRPr="0007609F" w:rsidRDefault="0007609F" w:rsidP="0007609F">
      <w:pPr>
        <w:spacing w:after="0"/>
        <w:rPr>
          <w:sz w:val="24"/>
          <w:szCs w:val="24"/>
        </w:rPr>
      </w:pPr>
    </w:p>
    <w:sectPr w:rsidR="0007609F" w:rsidRPr="0007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hybridMultilevel"/>
    <w:tmpl w:val="900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669F3"/>
    <w:multiLevelType w:val="hybridMultilevel"/>
    <w:tmpl w:val="4DB2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E6A72"/>
    <w:multiLevelType w:val="hybridMultilevel"/>
    <w:tmpl w:val="A4D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327854">
    <w:abstractNumId w:val="2"/>
  </w:num>
  <w:num w:numId="2" w16cid:durableId="275137597">
    <w:abstractNumId w:val="0"/>
  </w:num>
  <w:num w:numId="3" w16cid:durableId="168224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C4"/>
    <w:rsid w:val="0007609F"/>
    <w:rsid w:val="00291DC0"/>
    <w:rsid w:val="002C2BC4"/>
    <w:rsid w:val="0031203E"/>
    <w:rsid w:val="007A02CD"/>
    <w:rsid w:val="00825835"/>
    <w:rsid w:val="009A644E"/>
    <w:rsid w:val="00A450B2"/>
    <w:rsid w:val="00B36023"/>
    <w:rsid w:val="00C3272A"/>
    <w:rsid w:val="00DF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9F8"/>
  <w15:chartTrackingRefBased/>
  <w15:docId w15:val="{3D38B76D-2004-4D38-82DD-F2EB24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B2"/>
    <w:pPr>
      <w:ind w:left="720"/>
      <w:contextualSpacing/>
    </w:pPr>
  </w:style>
  <w:style w:type="table" w:styleId="TableGrid">
    <w:name w:val="Table Grid"/>
    <w:basedOn w:val="TableNormal"/>
    <w:uiPriority w:val="39"/>
    <w:rsid w:val="0007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Farr</dc:creator>
  <cp:keywords/>
  <dc:description/>
  <cp:lastModifiedBy>Martin Farr</cp:lastModifiedBy>
  <cp:revision>4</cp:revision>
  <dcterms:created xsi:type="dcterms:W3CDTF">2023-01-13T14:06:00Z</dcterms:created>
  <dcterms:modified xsi:type="dcterms:W3CDTF">2023-01-13T17:53:00Z</dcterms:modified>
</cp:coreProperties>
</file>